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80187988281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Justice and Sex Work: Developing and De-centring Debate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0703125" w:line="240" w:lineRule="auto"/>
        <w:ind w:left="11.58477783203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The gig economy: Learning from sex work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40" w:lineRule="auto"/>
        <w:ind w:left="53.75991821289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the state pimps us all’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18847656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Ruby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8847656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Umbrella Sweden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5.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Jenny Kronman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20068359375" w:line="240" w:lineRule="auto"/>
        <w:ind w:left="1.1999511718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Department of social work, Gothenburg University, Sweden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875" w:line="240" w:lineRule="auto"/>
        <w:ind w:left="9.59991455078125" w:right="0" w:firstLine="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enny.kronman@socwork.gu.se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718994140625" w:line="264.294376373291" w:lineRule="auto"/>
        <w:ind w:left="4.07989501953125" w:right="-6.40014648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platform economies and the gig economy have gained increased scholarly  attention in the last decade. Critical platform studies (Alfonsson, 2019; Aloisi, 2015; Fagioli,  2021) argues that the economy of work on-demand via apps restructure labor and creates new  forms of precarity, mostly focusing on the situation for migrants. However, research fails to  recognize sex work as part of this economy, and how such work has existed long before the  </w:t>
      </w:r>
      <w:commentRangeStart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gig economy (and on-demand apps)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became popularized.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2509765625" w:line="264.51324462890625" w:lineRule="auto"/>
        <w:ind w:left="5.999908447265625" w:right="-5.9204101562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commentRangeStart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mainstream Nordic context, sex work is considered as violence against women, as  exploitative and therefore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non-work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considering the vast Marxist literature on  labor, work is per definition exploitation of the bodies of workers. The Nordic law, policy, and  discourse on sex work as violence and non-work, makes it almost impossible for sex workers  to gain recognition, to unionize, claim labor rights and basic protection. While it is not illegal  to sell sex, everyday acts are criminalized through means of surveillance, policing, evictions,  and deportations. The Swedish state positions sex workers as unworthy of the state, yet not their taxes.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06591796875" w:line="264.3941402435303" w:lineRule="auto"/>
        <w:ind w:left="4.319915771484375" w:right="-4.959716796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Anti-trafficking organizations campaign to shut down sex work internet platforms, without recognizing that it pushes sex workers ‘back to the street corners’. Benefits of online platform  work are more agency, safety, and financial stability for sex workers. However, sex workers  are also negatively affected by the </w:t>
      </w:r>
      <w:commentRangeStart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platforms’ design and policies</w:t>
      </w:r>
      <w:commentRangeEnd w:id="2"/>
      <w:r w:rsidDel="00000000" w:rsidR="00000000" w:rsidRPr="00000000">
        <w:commentReference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are developed without consideration of sex workers’ health, safety, and wellbeing (ESWA, 2023).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2568359375" w:line="264.39425468444824" w:lineRule="auto"/>
        <w:ind w:left="3.600006103515625" w:right="-6.1596679687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argue that research on the precarisation and platformisation of work has much to learn from  sex work. Drawing on insights from sex workers, we suggest other ways of understanding work  by centering experiences of workers in the intersections of criminalization, informalization,  and the gig economy. In doing so, we make visible the tensions, contradictions, and  continuations of exploitative labor. </w:t>
      </w:r>
    </w:p>
    <w:sectPr>
      <w:pgSz w:h="16820" w:w="11900" w:orient="portrait"/>
      <w:pgMar w:bottom="3252.39990234375" w:top="688.800048828125" w:left="1437.60009765625" w:right="1377.76000976562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 w:id="2" w:date="2025-01-30T18:29:24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also thinking about the factors of digital literacy and accessibility - simply platforms not being a space of comfort for all sex workers depending on socio-economic factors surrounding the person.</w:t>
      </w:r>
    </w:p>
  </w:comment>
  <w:comment w:author="I" w:id="1" w:date="2025-01-30T18:26:51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to make it less broad for the article and be more specific if you are focusing on the discourse, Lag (1998:408) om förbud mot köp av sexuella tjänster, or some concrete labor laws. I am not sure if all elements (non-work, violence against women, exploitation, etc.) can be found in all of them.</w:t>
      </w:r>
    </w:p>
  </w:comment>
  <w:comment w:author="I" w:id="0" w:date="2025-01-30T18:23:57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find also this dynamic of sex workers being somehow the pioneers regarding knowledge and usage of apps important. Sex workers were there long before they were popularized. The question is, does this popularization make them less safe and create a need for sw to look for new alternatives? There is also a feature of productivity and new knowledge production while looking for alternatives.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